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607A4">
      <w:pPr>
        <w:jc w:val="center"/>
        <w:rPr>
          <w:rFonts w:hint="eastAsia" w:ascii="方正小标宋简体" w:hAnsi="方正小标宋简体" w:eastAsia="方正小标宋简体" w:cs="方正小标宋简体"/>
          <w:sz w:val="40"/>
          <w:szCs w:val="40"/>
          <w:lang w:val="en-US" w:eastAsia="zh-CN"/>
        </w:rPr>
      </w:pPr>
    </w:p>
    <w:p w14:paraId="76D0D42C">
      <w:pPr>
        <w:jc w:val="center"/>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关于晋城市学习运用“千万工程”经验片区化</w:t>
      </w:r>
    </w:p>
    <w:p w14:paraId="5AD87AFD">
      <w:pPr>
        <w:jc w:val="center"/>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推进乡村振兴项目评审结果的公示</w:t>
      </w:r>
    </w:p>
    <w:p w14:paraId="7994313C">
      <w:pPr>
        <w:ind w:firstLine="640" w:firstLineChars="200"/>
        <w:rPr>
          <w:rFonts w:hint="eastAsia" w:ascii="仿宋" w:hAnsi="仿宋" w:eastAsia="仿宋" w:cs="仿宋"/>
          <w:sz w:val="32"/>
          <w:szCs w:val="32"/>
          <w:lang w:val="en-US" w:eastAsia="zh-CN"/>
        </w:rPr>
      </w:pPr>
    </w:p>
    <w:p w14:paraId="7E2803B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根据晋城市农业农村局 晋城市财政局印发《晋城市学习运用“千万工程”经验片区化推进乡村振兴项目遴选方案》（晋市农发[2026]13号）精神，按照片区自愿申报、县级择优推荐、市级评审确定的流程，完成了片区项目的评审工作。现将片区项目评审结果予以公示，公示期为4月28日-5月7日。如有异议，请在公示期内以书面形式实名向市农业农村局农村社会事业与科教科、市财政局农业科反映。</w:t>
      </w:r>
    </w:p>
    <w:p w14:paraId="0A332184">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 系 人：市农业农村局 段成涛 13453630469</w:t>
      </w:r>
      <w:bookmarkStart w:id="0" w:name="_GoBack"/>
      <w:bookmarkEnd w:id="0"/>
    </w:p>
    <w:p w14:paraId="5D59D96D">
      <w:pPr>
        <w:ind w:firstLine="2240" w:firstLineChars="7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市财政局     刘朝瑛 18635627766</w:t>
      </w:r>
    </w:p>
    <w:p w14:paraId="57A7E9D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电子邮箱：jcnwrjb@163.com</w:t>
      </w:r>
    </w:p>
    <w:p w14:paraId="40D44687">
      <w:pPr>
        <w:ind w:firstLine="640" w:firstLineChars="200"/>
        <w:rPr>
          <w:rFonts w:hint="eastAsia" w:ascii="仿宋_GB2312" w:hAnsi="仿宋_GB2312" w:eastAsia="仿宋_GB2312" w:cs="仿宋_GB2312"/>
          <w:sz w:val="32"/>
          <w:szCs w:val="32"/>
          <w:lang w:val="en-US" w:eastAsia="zh-CN"/>
        </w:rPr>
      </w:pPr>
    </w:p>
    <w:p w14:paraId="49BAD633">
      <w:pPr>
        <w:ind w:left="1598" w:leftChars="304" w:hanging="960" w:hangingChars="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附件：晋城市学习运用“千万工程”经验片区化推进乡村振兴项目评审结果</w:t>
      </w:r>
    </w:p>
    <w:p w14:paraId="6AA6A773">
      <w:pPr>
        <w:ind w:left="1598" w:leftChars="304" w:hanging="960" w:hangingChars="300"/>
        <w:rPr>
          <w:rFonts w:hint="eastAsia" w:ascii="仿宋_GB2312" w:hAnsi="仿宋_GB2312" w:eastAsia="仿宋_GB2312" w:cs="仿宋_GB2312"/>
          <w:sz w:val="32"/>
          <w:szCs w:val="32"/>
          <w:lang w:val="en-US" w:eastAsia="zh-CN"/>
        </w:rPr>
      </w:pPr>
    </w:p>
    <w:p w14:paraId="7B28BE41">
      <w:pPr>
        <w:rPr>
          <w:rFonts w:hint="eastAsia" w:ascii="仿宋_GB2312" w:hAnsi="仿宋_GB2312" w:eastAsia="仿宋_GB2312" w:cs="仿宋_GB2312"/>
          <w:sz w:val="32"/>
          <w:szCs w:val="32"/>
          <w:lang w:val="en-US" w:eastAsia="zh-CN"/>
        </w:rPr>
      </w:pPr>
    </w:p>
    <w:p w14:paraId="7540D16D">
      <w:pPr>
        <w:wordWrap w:val="0"/>
        <w:ind w:left="1598" w:leftChars="304" w:hanging="960" w:hangingChars="30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晋城市农业农村局 晋城市财政局</w:t>
      </w:r>
    </w:p>
    <w:p w14:paraId="6A9AC818">
      <w:pPr>
        <w:jc w:val="right"/>
        <w:rPr>
          <w:rFonts w:hint="eastAsia" w:ascii="仿宋_GB2312" w:hAnsi="仿宋_GB2312" w:eastAsia="仿宋_GB2312" w:cs="仿宋_GB2312"/>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sz w:val="32"/>
          <w:szCs w:val="32"/>
          <w:lang w:val="en-US" w:eastAsia="zh-CN"/>
        </w:rPr>
        <w:t>2026年4月28日</w:t>
      </w:r>
    </w:p>
    <w:p w14:paraId="7BDE7BEB">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tbl>
      <w:tblPr>
        <w:tblStyle w:val="2"/>
        <w:tblW w:w="8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26"/>
        <w:gridCol w:w="6675"/>
      </w:tblGrid>
      <w:tr w14:paraId="0B4F7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8301" w:type="dxa"/>
            <w:gridSpan w:val="2"/>
            <w:tcBorders>
              <w:top w:val="nil"/>
              <w:left w:val="nil"/>
              <w:bottom w:val="nil"/>
              <w:right w:val="nil"/>
            </w:tcBorders>
            <w:shd w:val="clear" w:color="auto" w:fill="auto"/>
            <w:vAlign w:val="center"/>
          </w:tcPr>
          <w:p w14:paraId="6420A75F">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2026年晋城市学习运用“千万工程”经验</w:t>
            </w:r>
          </w:p>
          <w:p w14:paraId="576652D4">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sz w:val="40"/>
                <w:szCs w:val="40"/>
                <w:u w:val="none"/>
                <w:lang w:val="en-US"/>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片区化推进乡村振兴项目评审结果</w:t>
            </w:r>
          </w:p>
        </w:tc>
      </w:tr>
      <w:tr w14:paraId="6BDDF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trPr>
        <w:tc>
          <w:tcPr>
            <w:tcW w:w="162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5F5BECC">
            <w:pPr>
              <w:keepNext w:val="0"/>
              <w:keepLines w:val="0"/>
              <w:widowControl/>
              <w:suppressLineNumbers w:val="0"/>
              <w:jc w:val="center"/>
              <w:textAlignment w:val="center"/>
              <w:rPr>
                <w:rFonts w:hint="default" w:ascii="黑体" w:hAnsi="宋体" w:eastAsia="黑体" w:cs="黑体"/>
                <w:i w:val="0"/>
                <w:iCs w:val="0"/>
                <w:color w:val="000000"/>
                <w:sz w:val="28"/>
                <w:szCs w:val="28"/>
                <w:u w:val="none"/>
                <w:lang w:val="en-US" w:eastAsia="zh-CN"/>
              </w:rPr>
            </w:pPr>
            <w:r>
              <w:rPr>
                <w:rFonts w:hint="eastAsia" w:ascii="黑体" w:hAnsi="宋体" w:eastAsia="黑体" w:cs="黑体"/>
                <w:i w:val="0"/>
                <w:iCs w:val="0"/>
                <w:color w:val="000000"/>
                <w:sz w:val="28"/>
                <w:szCs w:val="28"/>
                <w:u w:val="none"/>
                <w:lang w:val="en-US" w:eastAsia="zh-CN"/>
              </w:rPr>
              <w:t>奖补档次</w:t>
            </w:r>
          </w:p>
        </w:tc>
        <w:tc>
          <w:tcPr>
            <w:tcW w:w="667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0D49177">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片区名称</w:t>
            </w:r>
          </w:p>
        </w:tc>
      </w:tr>
      <w:tr w14:paraId="16CF6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2" w:hRule="atLeast"/>
        </w:trPr>
        <w:tc>
          <w:tcPr>
            <w:tcW w:w="1626" w:type="dxa"/>
            <w:tcBorders>
              <w:top w:val="single" w:color="000000" w:sz="4" w:space="0"/>
              <w:left w:val="single" w:color="000000" w:sz="4" w:space="0"/>
              <w:right w:val="single" w:color="auto" w:sz="4" w:space="0"/>
            </w:tcBorders>
            <w:shd w:val="clear" w:color="auto" w:fill="auto"/>
            <w:vAlign w:val="center"/>
          </w:tcPr>
          <w:p w14:paraId="4CBF1F9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第一档</w:t>
            </w:r>
          </w:p>
        </w:tc>
        <w:tc>
          <w:tcPr>
            <w:tcW w:w="6675" w:type="dxa"/>
            <w:tcBorders>
              <w:top w:val="single" w:color="000000" w:sz="4" w:space="0"/>
              <w:left w:val="single" w:color="auto" w:sz="4" w:space="0"/>
              <w:bottom w:val="single" w:color="000000" w:sz="4" w:space="0"/>
              <w:right w:val="single" w:color="000000" w:sz="4" w:space="0"/>
            </w:tcBorders>
            <w:shd w:val="clear" w:color="auto" w:fill="auto"/>
            <w:vAlign w:val="center"/>
          </w:tcPr>
          <w:p w14:paraId="776C264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芹池镇芦苇河工农互促示范片区、古建含韵礼义兴商片区</w:t>
            </w:r>
          </w:p>
        </w:tc>
      </w:tr>
      <w:tr w14:paraId="1BCA6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3" w:hRule="atLeast"/>
        </w:trPr>
        <w:tc>
          <w:tcPr>
            <w:tcW w:w="162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5FA2E8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第二档</w:t>
            </w:r>
          </w:p>
        </w:tc>
        <w:tc>
          <w:tcPr>
            <w:tcW w:w="667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CE64E1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高都片区、神农精品片区、伯方精品片区、蟒河镇红萸康养示范片区、太南红都魅力平城片区、端氏嘉峰片区</w:t>
            </w:r>
          </w:p>
        </w:tc>
      </w:tr>
      <w:tr w14:paraId="7E85F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5BAF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第三档</w:t>
            </w:r>
          </w:p>
        </w:tc>
        <w:tc>
          <w:tcPr>
            <w:tcW w:w="6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9534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西上庄街道城乡融合示范廊带康养休闲片区、北石店镇城乡融合示范廊带文旅融合片区、金村现代农业片区、龙港中村片区</w:t>
            </w:r>
          </w:p>
        </w:tc>
      </w:tr>
    </w:tbl>
    <w:p w14:paraId="6CDB32C7">
      <w:pPr>
        <w:jc w:val="both"/>
        <w:rPr>
          <w:rFonts w:hint="eastAsia" w:ascii="方正小标宋简体" w:hAnsi="方正小标宋简体" w:eastAsia="方正小标宋简体" w:cs="方正小标宋简体"/>
          <w:sz w:val="40"/>
          <w:szCs w:val="40"/>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kMjQ2MzI3NzgxZmIwZDhjYjU4YjVjOGI0M2I3OTgifQ=="/>
  </w:docVars>
  <w:rsids>
    <w:rsidRoot w:val="00000000"/>
    <w:rsid w:val="04443A78"/>
    <w:rsid w:val="08032D5F"/>
    <w:rsid w:val="0B2853DD"/>
    <w:rsid w:val="0D690A8B"/>
    <w:rsid w:val="130B49BD"/>
    <w:rsid w:val="21751354"/>
    <w:rsid w:val="227B51E9"/>
    <w:rsid w:val="2445182D"/>
    <w:rsid w:val="255C1DE8"/>
    <w:rsid w:val="27EB411E"/>
    <w:rsid w:val="29D9581D"/>
    <w:rsid w:val="2D8A25DC"/>
    <w:rsid w:val="302208F9"/>
    <w:rsid w:val="3A18533D"/>
    <w:rsid w:val="3D9372DA"/>
    <w:rsid w:val="43703092"/>
    <w:rsid w:val="53F4003C"/>
    <w:rsid w:val="5F2C3231"/>
    <w:rsid w:val="6134408D"/>
    <w:rsid w:val="74E87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468</Words>
  <Characters>518</Characters>
  <Lines>0</Lines>
  <Paragraphs>0</Paragraphs>
  <TotalTime>11</TotalTime>
  <ScaleCrop>false</ScaleCrop>
  <LinksUpToDate>false</LinksUpToDate>
  <CharactersWithSpaces>529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2024-04-29T00:43:00Z</dcterms:created>
  <dc:creator>Administrator</dc:creator>
  <cp:lastModifiedBy>豆瓣儿</cp:lastModifiedBy>
  <cp:lastPrinted>2024-05-13T02:35:00Z</cp:lastPrinted>
  <dcterms:modified xsi:type="dcterms:W3CDTF">2026-04-28T09:37:50Z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3BA562894A924AEC88B2A30FC7E76CEB_13</vt:lpwstr>
  </property>
  <property fmtid="{D5CDD505-2E9C-101B-9397-08002B2CF9AE}" pid="4" name="KSOTemplateDocerSaveRecord">
    <vt:lpwstr>eyJoZGlkIjoiZjg5ZjgyZWQ2NTJmYzUyOGEwNjRlNWI4OTUyZDQ5MzciLCJ1c2VySWQiOiIzNjI2ODU1MTQifQ==</vt:lpwstr>
  </property>
</Properties>
</file>